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74" w:rsidRDefault="00A66E74" w:rsidP="00A66E74">
      <w:pPr>
        <w:contextualSpacing/>
        <w:jc w:val="center"/>
        <w:rPr>
          <w:rFonts w:ascii="Times New Roman" w:hAnsi="Times New Roman" w:cs="Times New Roman"/>
          <w:b/>
          <w:sz w:val="24"/>
          <w:szCs w:val="24"/>
        </w:rPr>
      </w:pPr>
      <w:r>
        <w:rPr>
          <w:rFonts w:ascii="Times New Roman" w:hAnsi="Times New Roman" w:cs="Times New Roman"/>
          <w:b/>
          <w:sz w:val="24"/>
          <w:szCs w:val="24"/>
        </w:rPr>
        <w:t>Worship in the Promised Land, Dt. 26, Part 21</w:t>
      </w:r>
    </w:p>
    <w:p w:rsidR="00A66E74" w:rsidRDefault="00A66E74" w:rsidP="00A66E74">
      <w:pPr>
        <w:contextualSpacing/>
        <w:jc w:val="center"/>
        <w:rPr>
          <w:rFonts w:ascii="Times New Roman" w:hAnsi="Times New Roman" w:cs="Times New Roman"/>
          <w:b/>
          <w:sz w:val="24"/>
          <w:szCs w:val="24"/>
        </w:rPr>
      </w:pPr>
      <w:r>
        <w:rPr>
          <w:rFonts w:ascii="Times New Roman" w:hAnsi="Times New Roman" w:cs="Times New Roman"/>
          <w:b/>
          <w:sz w:val="24"/>
          <w:szCs w:val="24"/>
        </w:rPr>
        <w:t>(Dt. 12:1-28:68)</w:t>
      </w:r>
    </w:p>
    <w:p w:rsidR="00A66E74" w:rsidRDefault="00A66E74" w:rsidP="00A66E74">
      <w:pPr>
        <w:contextualSpacing/>
        <w:jc w:val="center"/>
        <w:rPr>
          <w:rFonts w:ascii="Times New Roman" w:hAnsi="Times New Roman" w:cs="Times New Roman"/>
          <w:b/>
          <w:sz w:val="24"/>
          <w:szCs w:val="24"/>
        </w:rPr>
      </w:pPr>
      <w:r>
        <w:rPr>
          <w:rFonts w:ascii="Times New Roman" w:hAnsi="Times New Roman" w:cs="Times New Roman"/>
          <w:b/>
          <w:sz w:val="24"/>
          <w:szCs w:val="24"/>
        </w:rPr>
        <w:t>Dr. Thomas M. Strouse</w:t>
      </w:r>
    </w:p>
    <w:p w:rsidR="00A66E74" w:rsidRDefault="00A66E74" w:rsidP="00A66E74">
      <w:pPr>
        <w:contextualSpacing/>
        <w:rPr>
          <w:rFonts w:ascii="Times New Roman" w:hAnsi="Times New Roman" w:cs="Times New Roman"/>
          <w:sz w:val="16"/>
          <w:szCs w:val="16"/>
        </w:rPr>
      </w:pPr>
      <w:r>
        <w:rPr>
          <w:rFonts w:ascii="Times New Roman" w:hAnsi="Times New Roman" w:cs="Times New Roman"/>
          <w:sz w:val="16"/>
          <w:szCs w:val="16"/>
        </w:rPr>
        <w:t>III. The Practices of Worship (Dt. 14-28): Family Practices</w:t>
      </w:r>
    </w:p>
    <w:p w:rsidR="00A66E74" w:rsidRDefault="00A66E74" w:rsidP="00A66E74">
      <w:pPr>
        <w:contextualSpacing/>
        <w:rPr>
          <w:rFonts w:ascii="Times New Roman" w:hAnsi="Times New Roman" w:cs="Times New Roman"/>
          <w:b/>
          <w:sz w:val="16"/>
          <w:szCs w:val="16"/>
        </w:rPr>
      </w:pPr>
      <w:r>
        <w:rPr>
          <w:rFonts w:ascii="Times New Roman" w:hAnsi="Times New Roman" w:cs="Times New Roman"/>
          <w:sz w:val="16"/>
          <w:szCs w:val="16"/>
        </w:rPr>
        <w:tab/>
        <w:t xml:space="preserve">A. Introduction:  Family Practices: </w:t>
      </w:r>
      <w:r>
        <w:rPr>
          <w:rFonts w:ascii="Times New Roman" w:hAnsi="Times New Roman" w:cs="Times New Roman"/>
          <w:i/>
          <w:sz w:val="16"/>
          <w:szCs w:val="16"/>
        </w:rPr>
        <w:t>“Children of the LORD”</w:t>
      </w:r>
      <w:r>
        <w:rPr>
          <w:rFonts w:ascii="Times New Roman" w:hAnsi="Times New Roman" w:cs="Times New Roman"/>
          <w:sz w:val="16"/>
          <w:szCs w:val="16"/>
        </w:rPr>
        <w:t xml:space="preserve"> (Dt. 14:1-2) &gt; </w:t>
      </w:r>
    </w:p>
    <w:p w:rsidR="00A66E74" w:rsidRDefault="00A66E74" w:rsidP="00A66E74">
      <w:pPr>
        <w:ind w:left="720"/>
        <w:contextualSpacing/>
        <w:rPr>
          <w:rFonts w:ascii="Times New Roman" w:hAnsi="Times New Roman" w:cs="Times New Roman"/>
          <w:sz w:val="16"/>
          <w:szCs w:val="16"/>
        </w:rPr>
      </w:pPr>
      <w:r>
        <w:rPr>
          <w:rFonts w:ascii="Times New Roman" w:hAnsi="Times New Roman" w:cs="Times New Roman"/>
          <w:sz w:val="16"/>
          <w:szCs w:val="16"/>
        </w:rPr>
        <w:t>B. C. D. E. F. G. H. I. Concerning Faithfulness (22:1-12)</w:t>
      </w:r>
    </w:p>
    <w:p w:rsidR="00A66E74" w:rsidRDefault="00A66E74" w:rsidP="00A66E74">
      <w:pPr>
        <w:ind w:left="720"/>
        <w:contextualSpacing/>
        <w:rPr>
          <w:rFonts w:ascii="Times New Roman" w:hAnsi="Times New Roman" w:cs="Times New Roman"/>
          <w:sz w:val="16"/>
          <w:szCs w:val="16"/>
        </w:rPr>
      </w:pPr>
      <w:r>
        <w:rPr>
          <w:rFonts w:ascii="Times New Roman" w:hAnsi="Times New Roman" w:cs="Times New Roman"/>
          <w:sz w:val="16"/>
          <w:szCs w:val="16"/>
        </w:rPr>
        <w:t>J. Concerning Foreigners (23:1-8)</w:t>
      </w:r>
    </w:p>
    <w:p w:rsidR="00A66E74" w:rsidRDefault="00A66E74" w:rsidP="00A66E74">
      <w:pPr>
        <w:ind w:left="720"/>
        <w:contextualSpacing/>
        <w:rPr>
          <w:rFonts w:ascii="Times New Roman" w:hAnsi="Times New Roman" w:cs="Times New Roman"/>
          <w:sz w:val="16"/>
          <w:szCs w:val="16"/>
        </w:rPr>
      </w:pPr>
      <w:r>
        <w:rPr>
          <w:rFonts w:ascii="Times New Roman" w:hAnsi="Times New Roman" w:cs="Times New Roman"/>
          <w:sz w:val="16"/>
          <w:szCs w:val="16"/>
        </w:rPr>
        <w:t>K. Concerning Forbidden Things</w:t>
      </w:r>
    </w:p>
    <w:p w:rsidR="00A66E74" w:rsidRDefault="00A66E74" w:rsidP="00A66E74">
      <w:pPr>
        <w:ind w:left="720"/>
        <w:contextualSpacing/>
        <w:rPr>
          <w:rFonts w:ascii="Times New Roman" w:hAnsi="Times New Roman" w:cs="Times New Roman"/>
          <w:sz w:val="16"/>
          <w:szCs w:val="16"/>
        </w:rPr>
      </w:pPr>
      <w:r>
        <w:rPr>
          <w:rFonts w:ascii="Times New Roman" w:hAnsi="Times New Roman" w:cs="Times New Roman"/>
          <w:sz w:val="16"/>
          <w:szCs w:val="16"/>
        </w:rPr>
        <w:t xml:space="preserve">L. Concerning Fitness: 1. Divorce 2. </w:t>
      </w:r>
      <w:proofErr w:type="gramStart"/>
      <w:r>
        <w:rPr>
          <w:rFonts w:ascii="Times New Roman" w:hAnsi="Times New Roman" w:cs="Times New Roman"/>
          <w:sz w:val="16"/>
          <w:szCs w:val="16"/>
        </w:rPr>
        <w:t>Newly-weds 3.</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Pledges 4.</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Kidnapping 5.</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Leprosy 6.</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Injustice 7.</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Justice 8.</w:t>
      </w:r>
      <w:proofErr w:type="gramEnd"/>
      <w:r>
        <w:rPr>
          <w:rFonts w:ascii="Times New Roman" w:hAnsi="Times New Roman" w:cs="Times New Roman"/>
          <w:sz w:val="16"/>
          <w:szCs w:val="16"/>
        </w:rPr>
        <w:t xml:space="preserve"> Generosity  </w:t>
      </w:r>
    </w:p>
    <w:p w:rsidR="00A66E74" w:rsidRDefault="00A66E74" w:rsidP="00A66E74">
      <w:pPr>
        <w:ind w:left="720"/>
        <w:contextualSpacing/>
        <w:rPr>
          <w:rFonts w:ascii="Times New Roman" w:hAnsi="Times New Roman" w:cs="Times New Roman"/>
          <w:sz w:val="16"/>
          <w:szCs w:val="16"/>
        </w:rPr>
      </w:pPr>
      <w:r>
        <w:rPr>
          <w:rFonts w:ascii="Times New Roman" w:hAnsi="Times New Roman" w:cs="Times New Roman"/>
          <w:sz w:val="16"/>
          <w:szCs w:val="16"/>
        </w:rPr>
        <w:t>M. Concerning Feeling (for others) &gt; Criminals, Cows, Widows</w:t>
      </w:r>
    </w:p>
    <w:p w:rsidR="00A66E74" w:rsidRDefault="00A66E74" w:rsidP="00A66E74">
      <w:pPr>
        <w:ind w:left="720"/>
        <w:contextualSpacing/>
        <w:rPr>
          <w:rFonts w:ascii="Times New Roman" w:hAnsi="Times New Roman" w:cs="Times New Roman"/>
          <w:sz w:val="16"/>
          <w:szCs w:val="16"/>
        </w:rPr>
      </w:pPr>
      <w:r>
        <w:rPr>
          <w:rFonts w:ascii="Times New Roman" w:hAnsi="Times New Roman" w:cs="Times New Roman"/>
          <w:sz w:val="16"/>
          <w:szCs w:val="16"/>
        </w:rPr>
        <w:t>N. Concerning Finances</w:t>
      </w:r>
    </w:p>
    <w:p w:rsidR="00A66E74" w:rsidRPr="003B5461" w:rsidRDefault="00A66E74" w:rsidP="00A66E74">
      <w:pPr>
        <w:jc w:val="center"/>
        <w:rPr>
          <w:b/>
        </w:rPr>
      </w:pPr>
      <w:r w:rsidRPr="003B5461">
        <w:rPr>
          <w:rFonts w:ascii="Times New Roman" w:hAnsi="Times New Roman" w:cs="Times New Roman"/>
          <w:b/>
        </w:rPr>
        <w:t>Concerning Finances</w:t>
      </w:r>
      <w:r>
        <w:rPr>
          <w:rFonts w:ascii="Times New Roman" w:hAnsi="Times New Roman" w:cs="Times New Roman"/>
          <w:b/>
        </w:rPr>
        <w:t xml:space="preserve"> (26:1-11)</w:t>
      </w:r>
    </w:p>
    <w:p w:rsidR="00A66E74" w:rsidRPr="003B5461" w:rsidRDefault="00A66E74" w:rsidP="00A66E74">
      <w:pPr>
        <w:contextualSpacing/>
        <w:rPr>
          <w:rFonts w:ascii="Times New Roman" w:hAnsi="Times New Roman" w:cs="Times New Roman"/>
          <w:b/>
          <w:lang w:bidi="he-IL"/>
        </w:rPr>
      </w:pPr>
      <w:r w:rsidRPr="00A36341">
        <w:rPr>
          <w:rFonts w:ascii="Times New Roman" w:hAnsi="Times New Roman" w:cs="Times New Roman"/>
          <w:b/>
          <w:sz w:val="24"/>
          <w:szCs w:val="24"/>
          <w:lang w:bidi="he-IL"/>
        </w:rPr>
        <w:t>PREMISE</w:t>
      </w:r>
      <w:r w:rsidRPr="003B5461">
        <w:rPr>
          <w:rFonts w:ascii="Times New Roman" w:hAnsi="Times New Roman" w:cs="Times New Roman"/>
          <w:b/>
          <w:lang w:bidi="he-IL"/>
        </w:rPr>
        <w:t>:  The LORD owned the Promised Land and “rented” it out to Israel, expecting tithes coming from the heart for His blessings.  The “rent” money went to others as directed by the Lord to show love for the Lord!</w:t>
      </w:r>
    </w:p>
    <w:p w:rsidR="00A66E74" w:rsidRPr="003B5461" w:rsidRDefault="00A66E74" w:rsidP="00A66E74">
      <w:pPr>
        <w:contextualSpacing/>
        <w:rPr>
          <w:rFonts w:ascii="Times New Roman" w:hAnsi="Times New Roman" w:cs="Times New Roman"/>
          <w:lang w:bidi="he-IL"/>
        </w:rPr>
      </w:pPr>
      <w:r w:rsidRPr="003B5461">
        <w:rPr>
          <w:rFonts w:ascii="Times New Roman" w:hAnsi="Times New Roman" w:cs="Times New Roman"/>
          <w:b/>
          <w:lang w:bidi="he-IL"/>
        </w:rPr>
        <w:t>&gt;</w:t>
      </w:r>
      <w:r w:rsidRPr="003B5461">
        <w:rPr>
          <w:rFonts w:ascii="Times New Roman" w:hAnsi="Times New Roman" w:cs="Times New Roman"/>
          <w:lang w:bidi="he-IL"/>
        </w:rPr>
        <w:t xml:space="preserve"> How much does God charge for air, water, &amp; sunshine on the “rented” facility called earth? Christians are to show love by giving tithe as directed by Lord! </w:t>
      </w:r>
    </w:p>
    <w:p w:rsidR="00A66E74" w:rsidRPr="003B5461" w:rsidRDefault="00A66E74" w:rsidP="00A66E74">
      <w:pPr>
        <w:contextualSpacing/>
        <w:rPr>
          <w:rFonts w:ascii="Times New Roman" w:hAnsi="Times New Roman" w:cs="Times New Roman"/>
          <w:lang w:bidi="he-IL"/>
        </w:rPr>
      </w:pPr>
      <w:r w:rsidRPr="00A36341">
        <w:rPr>
          <w:rFonts w:ascii="Times New Roman" w:hAnsi="Times New Roman" w:cs="Times New Roman"/>
          <w:b/>
          <w:lang w:bidi="he-IL"/>
        </w:rPr>
        <w:t>*Tithe Principle</w:t>
      </w:r>
      <w:r w:rsidRPr="003B5461">
        <w:rPr>
          <w:rFonts w:ascii="Times New Roman" w:hAnsi="Times New Roman" w:cs="Times New Roman"/>
          <w:lang w:bidi="he-IL"/>
        </w:rPr>
        <w:t xml:space="preserve"> &gt; Gen. 14:26 &gt; Mt. 23:23 &amp; I Cor. 9:13-14 &gt; Tithing for OT Israel and NT churches! </w:t>
      </w:r>
    </w:p>
    <w:p w:rsidR="00A66E74" w:rsidRPr="003B5461" w:rsidRDefault="00A66E74" w:rsidP="00A66E74">
      <w:pPr>
        <w:contextualSpacing/>
        <w:rPr>
          <w:rFonts w:ascii="Times New Roman" w:hAnsi="Times New Roman" w:cs="Times New Roman"/>
          <w:lang w:bidi="he-IL"/>
        </w:rPr>
      </w:pPr>
      <w:r w:rsidRPr="00A36341">
        <w:rPr>
          <w:rFonts w:ascii="Times New Roman" w:hAnsi="Times New Roman" w:cs="Times New Roman"/>
          <w:b/>
          <w:lang w:bidi="he-IL"/>
        </w:rPr>
        <w:t>*Tithe system</w:t>
      </w:r>
      <w:r w:rsidRPr="003B5461">
        <w:rPr>
          <w:rFonts w:ascii="Times New Roman" w:hAnsi="Times New Roman" w:cs="Times New Roman"/>
          <w:lang w:bidi="he-IL"/>
        </w:rPr>
        <w:t xml:space="preserve"> = seven year cycle: (3, 6, 7 [no tithe])</w:t>
      </w:r>
    </w:p>
    <w:p w:rsidR="00A66E74" w:rsidRPr="003B5461" w:rsidRDefault="00A66E74" w:rsidP="00A66E74">
      <w:pPr>
        <w:contextualSpacing/>
        <w:rPr>
          <w:rFonts w:ascii="Times New Roman" w:hAnsi="Times New Roman" w:cs="Times New Roman"/>
          <w:lang w:bidi="he-IL"/>
        </w:rPr>
      </w:pPr>
      <w:r w:rsidRPr="00A36341">
        <w:rPr>
          <w:rFonts w:ascii="Times New Roman" w:hAnsi="Times New Roman" w:cs="Times New Roman"/>
          <w:b/>
          <w:lang w:bidi="he-IL"/>
        </w:rPr>
        <w:t>*Tithe #1</w:t>
      </w:r>
      <w:r w:rsidRPr="003B5461">
        <w:rPr>
          <w:rFonts w:ascii="Times New Roman" w:hAnsi="Times New Roman" w:cs="Times New Roman"/>
          <w:lang w:bidi="he-IL"/>
        </w:rPr>
        <w:t xml:space="preserve"> &gt; Levites (Num. 18:21:26) &gt; tithe to Priests (Neh. 10:37-38)</w:t>
      </w:r>
      <w:r w:rsidR="00A07BFB">
        <w:rPr>
          <w:rFonts w:ascii="Times New Roman" w:hAnsi="Times New Roman" w:cs="Times New Roman"/>
          <w:lang w:bidi="he-IL"/>
        </w:rPr>
        <w:t xml:space="preserve"> + meat and wine regularly to Priests and Levites (Dt. 18:1; Neh. 13:5)</w:t>
      </w:r>
    </w:p>
    <w:p w:rsidR="00A66E74" w:rsidRPr="003B5461" w:rsidRDefault="00A66E74" w:rsidP="00A66E74">
      <w:pPr>
        <w:contextualSpacing/>
        <w:rPr>
          <w:rFonts w:ascii="Times New Roman" w:hAnsi="Times New Roman" w:cs="Times New Roman"/>
          <w:lang w:bidi="he-IL"/>
        </w:rPr>
      </w:pPr>
      <w:r w:rsidRPr="00A36341">
        <w:rPr>
          <w:rFonts w:ascii="Times New Roman" w:hAnsi="Times New Roman" w:cs="Times New Roman"/>
          <w:b/>
          <w:lang w:bidi="he-IL"/>
        </w:rPr>
        <w:t>*Tithe #2</w:t>
      </w:r>
      <w:r w:rsidRPr="003B5461">
        <w:rPr>
          <w:rFonts w:ascii="Times New Roman" w:hAnsi="Times New Roman" w:cs="Times New Roman"/>
          <w:lang w:bidi="he-IL"/>
        </w:rPr>
        <w:t xml:space="preserve"> &gt; Festival (Dt. 14:22-27)</w:t>
      </w:r>
    </w:p>
    <w:p w:rsidR="00A66E74" w:rsidRPr="003B5461" w:rsidRDefault="00A66E74" w:rsidP="00A66E74">
      <w:pPr>
        <w:contextualSpacing/>
        <w:rPr>
          <w:rFonts w:ascii="Times New Roman" w:hAnsi="Times New Roman" w:cs="Times New Roman"/>
          <w:lang w:bidi="he-IL"/>
        </w:rPr>
      </w:pPr>
      <w:r w:rsidRPr="00A36341">
        <w:rPr>
          <w:rFonts w:ascii="Times New Roman" w:hAnsi="Times New Roman" w:cs="Times New Roman"/>
          <w:b/>
          <w:lang w:bidi="he-IL"/>
        </w:rPr>
        <w:t>*Tithe #3</w:t>
      </w:r>
      <w:r w:rsidRPr="003B5461">
        <w:rPr>
          <w:rFonts w:ascii="Times New Roman" w:hAnsi="Times New Roman" w:cs="Times New Roman"/>
          <w:lang w:bidi="he-IL"/>
        </w:rPr>
        <w:t xml:space="preserve"> &gt; Poor (Dt.</w:t>
      </w:r>
      <w:r>
        <w:rPr>
          <w:rFonts w:ascii="Times New Roman" w:hAnsi="Times New Roman" w:cs="Times New Roman"/>
          <w:lang w:bidi="he-IL"/>
        </w:rPr>
        <w:t xml:space="preserve"> 14:</w:t>
      </w:r>
      <w:r w:rsidRPr="003B5461">
        <w:rPr>
          <w:rFonts w:ascii="Times New Roman" w:hAnsi="Times New Roman" w:cs="Times New Roman"/>
          <w:lang w:bidi="he-IL"/>
        </w:rPr>
        <w:t>28-29)</w:t>
      </w:r>
    </w:p>
    <w:p w:rsidR="00A66E74" w:rsidRPr="003B5461" w:rsidRDefault="00A66E74" w:rsidP="00A66E74">
      <w:pPr>
        <w:contextualSpacing/>
        <w:rPr>
          <w:rFonts w:ascii="Times New Roman" w:hAnsi="Times New Roman" w:cs="Times New Roman"/>
          <w:lang w:bidi="he-IL"/>
        </w:rPr>
      </w:pPr>
      <w:r w:rsidRPr="003B5461">
        <w:rPr>
          <w:rFonts w:ascii="Times New Roman" w:hAnsi="Times New Roman" w:cs="Times New Roman"/>
          <w:b/>
          <w:lang w:bidi="he-IL"/>
        </w:rPr>
        <w:t>Background</w:t>
      </w:r>
      <w:r w:rsidRPr="003B5461">
        <w:rPr>
          <w:rFonts w:ascii="Times New Roman" w:hAnsi="Times New Roman" w:cs="Times New Roman"/>
          <w:lang w:bidi="he-IL"/>
        </w:rPr>
        <w:t xml:space="preserve">: Two ceremonies at different times in different places: 1) first offering of firstfruits at sanctuary (vv. 1-11); 2) third year offering in settlements (vv. 12-15 &gt; the triennial tithe). </w:t>
      </w:r>
      <w:r>
        <w:rPr>
          <w:rFonts w:ascii="Times New Roman" w:hAnsi="Times New Roman" w:cs="Times New Roman"/>
          <w:lang w:bidi="he-IL"/>
        </w:rPr>
        <w:t>Cf. also Lev. 23:1 ff. (f. firstfruits = 2</w:t>
      </w:r>
      <w:r w:rsidRPr="00A667BD">
        <w:rPr>
          <w:rFonts w:ascii="Times New Roman" w:hAnsi="Times New Roman" w:cs="Times New Roman"/>
          <w:vertAlign w:val="superscript"/>
          <w:lang w:bidi="he-IL"/>
        </w:rPr>
        <w:t>nd</w:t>
      </w:r>
      <w:r>
        <w:rPr>
          <w:rFonts w:ascii="Times New Roman" w:hAnsi="Times New Roman" w:cs="Times New Roman"/>
          <w:lang w:bidi="he-IL"/>
        </w:rPr>
        <w:t xml:space="preserve"> day Nisan 16)</w:t>
      </w:r>
    </w:p>
    <w:p w:rsidR="008D10AC" w:rsidRPr="0031346D" w:rsidRDefault="00757117" w:rsidP="008D10AC">
      <w:pPr>
        <w:contextualSpacing/>
        <w:rPr>
          <w:rFonts w:ascii="Times New Roman" w:hAnsi="Times New Roman" w:cs="Times New Roman"/>
          <w:b/>
          <w:sz w:val="24"/>
          <w:szCs w:val="24"/>
          <w:lang w:bidi="he-IL"/>
        </w:rPr>
      </w:pPr>
      <w:r w:rsidRPr="0031346D">
        <w:rPr>
          <w:rFonts w:ascii="Times New Roman" w:hAnsi="Times New Roman" w:cs="Times New Roman"/>
          <w:b/>
          <w:sz w:val="24"/>
          <w:szCs w:val="24"/>
          <w:lang w:bidi="he-IL"/>
        </w:rPr>
        <w:t>I. The Distribution (v. 12)</w:t>
      </w:r>
    </w:p>
    <w:p w:rsidR="00757117" w:rsidRDefault="00757117" w:rsidP="008D10AC">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A. What</w:t>
      </w:r>
      <w:r w:rsidR="000D2552">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 tithing</w:t>
      </w:r>
      <w:r w:rsidR="000D2552">
        <w:rPr>
          <w:rFonts w:ascii="Times New Roman" w:hAnsi="Times New Roman" w:cs="Times New Roman"/>
          <w:sz w:val="24"/>
          <w:szCs w:val="24"/>
          <w:lang w:bidi="he-IL"/>
        </w:rPr>
        <w:t xml:space="preserve"> = 10%</w:t>
      </w:r>
    </w:p>
    <w:p w:rsidR="00757117" w:rsidRDefault="00757117" w:rsidP="008D10AC">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B. When</w:t>
      </w:r>
      <w:r w:rsidR="000D2552">
        <w:rPr>
          <w:rFonts w:ascii="Times New Roman" w:hAnsi="Times New Roman" w:cs="Times New Roman"/>
          <w:sz w:val="24"/>
          <w:szCs w:val="24"/>
          <w:lang w:bidi="he-IL"/>
        </w:rPr>
        <w:t>?</w:t>
      </w:r>
      <w:r>
        <w:rPr>
          <w:rFonts w:ascii="Times New Roman" w:hAnsi="Times New Roman" w:cs="Times New Roman"/>
          <w:sz w:val="24"/>
          <w:szCs w:val="24"/>
          <w:lang w:bidi="he-IL"/>
        </w:rPr>
        <w:t xml:space="preserve"> third year</w:t>
      </w:r>
      <w:r w:rsidR="00A07BFB">
        <w:rPr>
          <w:rFonts w:ascii="Times New Roman" w:hAnsi="Times New Roman" w:cs="Times New Roman"/>
          <w:sz w:val="24"/>
          <w:szCs w:val="24"/>
          <w:lang w:bidi="he-IL"/>
        </w:rPr>
        <w:t xml:space="preserve"> (during seven year cycle) &gt; but</w:t>
      </w:r>
      <w:r w:rsidR="000D2552">
        <w:rPr>
          <w:rFonts w:ascii="Times New Roman" w:hAnsi="Times New Roman" w:cs="Times New Roman"/>
          <w:sz w:val="24"/>
          <w:szCs w:val="24"/>
          <w:lang w:bidi="he-IL"/>
        </w:rPr>
        <w:t xml:space="preserve"> failure brought 70 year captivity (</w:t>
      </w:r>
      <w:r w:rsidR="00A07BFB">
        <w:rPr>
          <w:rFonts w:ascii="Times New Roman" w:hAnsi="Times New Roman" w:cs="Times New Roman"/>
          <w:sz w:val="24"/>
          <w:szCs w:val="24"/>
          <w:lang w:bidi="he-IL"/>
        </w:rPr>
        <w:t>II Chr. 36:21</w:t>
      </w:r>
      <w:r w:rsidR="000D2552">
        <w:rPr>
          <w:rFonts w:ascii="Times New Roman" w:hAnsi="Times New Roman" w:cs="Times New Roman"/>
          <w:sz w:val="24"/>
          <w:szCs w:val="24"/>
          <w:lang w:bidi="he-IL"/>
        </w:rPr>
        <w:t>)!</w:t>
      </w:r>
    </w:p>
    <w:p w:rsidR="00757117" w:rsidRDefault="00757117" w:rsidP="008D10AC">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C. Who</w:t>
      </w:r>
      <w:r w:rsidR="000D2552">
        <w:rPr>
          <w:rFonts w:ascii="Times New Roman" w:hAnsi="Times New Roman" w:cs="Times New Roman"/>
          <w:sz w:val="24"/>
          <w:szCs w:val="24"/>
          <w:lang w:bidi="he-IL"/>
        </w:rPr>
        <w:t>?</w:t>
      </w:r>
      <w:r>
        <w:rPr>
          <w:rFonts w:ascii="Times New Roman" w:hAnsi="Times New Roman" w:cs="Times New Roman"/>
          <w:sz w:val="24"/>
          <w:szCs w:val="24"/>
          <w:lang w:bidi="he-IL"/>
        </w:rPr>
        <w:t xml:space="preserve"> </w:t>
      </w:r>
    </w:p>
    <w:p w:rsidR="00757117" w:rsidRDefault="00A07BFB" w:rsidP="008D10AC">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 The Levite</w:t>
      </w:r>
      <w:r w:rsidR="000D2552">
        <w:rPr>
          <w:rFonts w:ascii="Times New Roman" w:hAnsi="Times New Roman" w:cs="Times New Roman"/>
          <w:sz w:val="24"/>
          <w:szCs w:val="24"/>
          <w:lang w:bidi="he-IL"/>
        </w:rPr>
        <w:t xml:space="preserve"> = tribe of Levi (all priests Levites but not all Levites priests)</w:t>
      </w:r>
    </w:p>
    <w:p w:rsidR="00757117" w:rsidRDefault="00A07BFB" w:rsidP="008D10AC">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 The Stranger</w:t>
      </w:r>
      <w:r w:rsidR="000D2552">
        <w:rPr>
          <w:rFonts w:ascii="Times New Roman" w:hAnsi="Times New Roman" w:cs="Times New Roman"/>
          <w:sz w:val="24"/>
          <w:szCs w:val="24"/>
          <w:lang w:bidi="he-IL"/>
        </w:rPr>
        <w:t xml:space="preserve"> = foreigner </w:t>
      </w:r>
      <w:r w:rsidR="0031346D">
        <w:rPr>
          <w:rFonts w:ascii="Times New Roman" w:hAnsi="Times New Roman" w:cs="Times New Roman"/>
          <w:sz w:val="24"/>
          <w:szCs w:val="24"/>
          <w:lang w:bidi="he-IL"/>
        </w:rPr>
        <w:t xml:space="preserve">&gt; </w:t>
      </w:r>
      <w:r w:rsidR="0031346D" w:rsidRPr="0031346D">
        <w:rPr>
          <w:rFonts w:ascii="Times New Roman" w:hAnsi="Times New Roman" w:cs="Times New Roman"/>
          <w:i/>
          <w:sz w:val="24"/>
          <w:szCs w:val="24"/>
          <w:lang w:bidi="he-IL"/>
        </w:rPr>
        <w:t>ger</w:t>
      </w:r>
      <w:r w:rsidR="0031346D">
        <w:rPr>
          <w:rFonts w:ascii="Times New Roman" w:hAnsi="Times New Roman" w:cs="Times New Roman"/>
          <w:sz w:val="24"/>
          <w:szCs w:val="24"/>
          <w:lang w:bidi="he-IL"/>
        </w:rPr>
        <w:t xml:space="preserve"> (92x)</w:t>
      </w:r>
    </w:p>
    <w:p w:rsidR="00A07BFB" w:rsidRDefault="00A07BFB" w:rsidP="008D10AC">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 The Fatherless</w:t>
      </w:r>
      <w:r w:rsidR="000D2552">
        <w:rPr>
          <w:rFonts w:ascii="Times New Roman" w:hAnsi="Times New Roman" w:cs="Times New Roman"/>
          <w:sz w:val="24"/>
          <w:szCs w:val="24"/>
          <w:lang w:bidi="he-IL"/>
        </w:rPr>
        <w:t xml:space="preserve"> = orphans (42x) &gt; </w:t>
      </w:r>
      <w:proofErr w:type="spellStart"/>
      <w:r w:rsidR="000D2552" w:rsidRPr="000D2552">
        <w:rPr>
          <w:rFonts w:ascii="Times New Roman" w:hAnsi="Times New Roman" w:cs="Times New Roman"/>
          <w:i/>
          <w:sz w:val="24"/>
          <w:szCs w:val="24"/>
          <w:lang w:bidi="he-IL"/>
        </w:rPr>
        <w:t>orphanos</w:t>
      </w:r>
      <w:proofErr w:type="spellEnd"/>
      <w:r w:rsidR="000D2552">
        <w:rPr>
          <w:rFonts w:ascii="Times New Roman" w:hAnsi="Times New Roman" w:cs="Times New Roman"/>
          <w:sz w:val="24"/>
          <w:szCs w:val="24"/>
          <w:lang w:bidi="he-IL"/>
        </w:rPr>
        <w:t xml:space="preserve"> (2x) &gt; Jn. 14:18 &amp; Jam. 1:27</w:t>
      </w:r>
    </w:p>
    <w:p w:rsidR="00A07BFB" w:rsidRDefault="00A07BFB" w:rsidP="008D10AC">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4. The Widow</w:t>
      </w:r>
      <w:r w:rsidR="000D2552">
        <w:rPr>
          <w:rFonts w:ascii="Times New Roman" w:hAnsi="Times New Roman" w:cs="Times New Roman"/>
          <w:sz w:val="24"/>
          <w:szCs w:val="24"/>
          <w:lang w:bidi="he-IL"/>
        </w:rPr>
        <w:t xml:space="preserve"> = </w:t>
      </w:r>
      <w:r w:rsidR="0031346D" w:rsidRPr="0031346D">
        <w:rPr>
          <w:rFonts w:ascii="Times New Roman" w:hAnsi="Times New Roman" w:cs="Times New Roman"/>
          <w:i/>
          <w:sz w:val="24"/>
          <w:szCs w:val="24"/>
          <w:lang w:bidi="he-IL"/>
        </w:rPr>
        <w:t>‘almanah</w:t>
      </w:r>
      <w:r w:rsidR="0031346D">
        <w:rPr>
          <w:rFonts w:ascii="Times New Roman" w:hAnsi="Times New Roman" w:cs="Times New Roman"/>
          <w:sz w:val="24"/>
          <w:szCs w:val="24"/>
          <w:lang w:bidi="he-IL"/>
        </w:rPr>
        <w:t xml:space="preserve"> (55x) &gt; </w:t>
      </w:r>
      <w:r w:rsidR="0031346D" w:rsidRPr="0031346D">
        <w:rPr>
          <w:rFonts w:ascii="Times New Roman" w:hAnsi="Times New Roman" w:cs="Times New Roman"/>
          <w:i/>
          <w:sz w:val="24"/>
          <w:szCs w:val="24"/>
          <w:lang w:bidi="he-IL"/>
        </w:rPr>
        <w:t>chera</w:t>
      </w:r>
      <w:r w:rsidR="0031346D">
        <w:rPr>
          <w:rFonts w:ascii="Times New Roman" w:hAnsi="Times New Roman" w:cs="Times New Roman"/>
          <w:sz w:val="24"/>
          <w:szCs w:val="24"/>
          <w:lang w:bidi="he-IL"/>
        </w:rPr>
        <w:t xml:space="preserve"> (27x) &gt; I Tim. 5:5-9</w:t>
      </w:r>
    </w:p>
    <w:p w:rsidR="00757117" w:rsidRPr="0031346D" w:rsidRDefault="00757117" w:rsidP="008D10AC">
      <w:pPr>
        <w:contextualSpacing/>
        <w:rPr>
          <w:rFonts w:ascii="Times New Roman" w:hAnsi="Times New Roman" w:cs="Times New Roman"/>
          <w:b/>
          <w:sz w:val="24"/>
          <w:szCs w:val="24"/>
          <w:lang w:bidi="he-IL"/>
        </w:rPr>
      </w:pPr>
      <w:r w:rsidRPr="0031346D">
        <w:rPr>
          <w:rFonts w:ascii="Times New Roman" w:hAnsi="Times New Roman" w:cs="Times New Roman"/>
          <w:b/>
          <w:sz w:val="24"/>
          <w:szCs w:val="24"/>
          <w:lang w:bidi="he-IL"/>
        </w:rPr>
        <w:t>II. The Declaration (vv. 13-15)</w:t>
      </w:r>
    </w:p>
    <w:p w:rsidR="008D10AC" w:rsidRPr="008D10AC" w:rsidRDefault="00757117" w:rsidP="008D10AC">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t>A. The Assertion #1</w:t>
      </w:r>
      <w:r w:rsidR="00E04DE7">
        <w:rPr>
          <w:rFonts w:ascii="Times New Roman" w:hAnsi="Times New Roman" w:cs="Times New Roman"/>
          <w:sz w:val="24"/>
          <w:szCs w:val="24"/>
          <w:lang w:bidi="he-IL"/>
        </w:rPr>
        <w:t xml:space="preserve"> (v. 13) = Positive</w:t>
      </w:r>
    </w:p>
    <w:p w:rsidR="00E04DE7" w:rsidRDefault="00E04DE7" w:rsidP="008D10A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The Statement about the Command (v. 13a)</w:t>
      </w:r>
      <w:r w:rsidR="0031346D">
        <w:rPr>
          <w:rFonts w:ascii="Times New Roman" w:hAnsi="Times New Roman" w:cs="Times New Roman"/>
          <w:sz w:val="24"/>
          <w:szCs w:val="24"/>
        </w:rPr>
        <w:t xml:space="preserve"> &gt; </w:t>
      </w:r>
      <w:r w:rsidR="0031346D" w:rsidRPr="0031346D">
        <w:rPr>
          <w:rFonts w:ascii="Times New Roman" w:hAnsi="Times New Roman" w:cs="Times New Roman"/>
          <w:i/>
          <w:sz w:val="24"/>
          <w:szCs w:val="24"/>
        </w:rPr>
        <w:t>“hallowed”</w:t>
      </w:r>
      <w:r w:rsidR="0031346D">
        <w:rPr>
          <w:rFonts w:ascii="Times New Roman" w:hAnsi="Times New Roman" w:cs="Times New Roman"/>
          <w:sz w:val="24"/>
          <w:szCs w:val="24"/>
        </w:rPr>
        <w:t xml:space="preserve"> &gt; </w:t>
      </w:r>
      <w:r w:rsidR="0031346D" w:rsidRPr="0031346D">
        <w:rPr>
          <w:rFonts w:ascii="Times New Roman" w:hAnsi="Times New Roman" w:cs="Times New Roman"/>
          <w:i/>
          <w:sz w:val="24"/>
          <w:szCs w:val="24"/>
        </w:rPr>
        <w:t>q</w:t>
      </w:r>
      <w:r w:rsidR="0031346D">
        <w:rPr>
          <w:rFonts w:ascii="Times New Roman" w:hAnsi="Times New Roman" w:cs="Times New Roman"/>
          <w:i/>
          <w:sz w:val="24"/>
          <w:szCs w:val="24"/>
        </w:rPr>
        <w:t>o</w:t>
      </w:r>
      <w:r w:rsidR="0031346D" w:rsidRPr="0031346D">
        <w:rPr>
          <w:rFonts w:ascii="Times New Roman" w:hAnsi="Times New Roman" w:cs="Times New Roman"/>
          <w:i/>
          <w:sz w:val="24"/>
          <w:szCs w:val="24"/>
        </w:rPr>
        <w:t>d</w:t>
      </w:r>
      <w:r w:rsidR="0031346D">
        <w:rPr>
          <w:rFonts w:ascii="Times New Roman" w:hAnsi="Times New Roman" w:cs="Times New Roman"/>
          <w:i/>
          <w:sz w:val="24"/>
          <w:szCs w:val="24"/>
        </w:rPr>
        <w:t>e</w:t>
      </w:r>
      <w:r w:rsidR="0031346D" w:rsidRPr="0031346D">
        <w:rPr>
          <w:rFonts w:ascii="Times New Roman" w:hAnsi="Times New Roman" w:cs="Times New Roman"/>
          <w:i/>
          <w:sz w:val="24"/>
          <w:szCs w:val="24"/>
        </w:rPr>
        <w:t>sh</w:t>
      </w:r>
      <w:r w:rsidR="0031346D">
        <w:rPr>
          <w:rFonts w:ascii="Times New Roman" w:hAnsi="Times New Roman" w:cs="Times New Roman"/>
          <w:sz w:val="24"/>
          <w:szCs w:val="24"/>
        </w:rPr>
        <w:t xml:space="preserve"> = tithe (</w:t>
      </w:r>
      <w:r w:rsidR="0031346D" w:rsidRPr="00A36341">
        <w:rPr>
          <w:rFonts w:ascii="Times New Roman" w:hAnsi="Times New Roman" w:cs="Times New Roman"/>
          <w:b/>
          <w:sz w:val="24"/>
          <w:szCs w:val="24"/>
        </w:rPr>
        <w:t>Lev. 27:30</w:t>
      </w:r>
      <w:r w:rsidR="0031346D">
        <w:rPr>
          <w:rFonts w:ascii="Times New Roman" w:hAnsi="Times New Roman" w:cs="Times New Roman"/>
          <w:sz w:val="24"/>
          <w:szCs w:val="24"/>
        </w:rPr>
        <w:t>)</w:t>
      </w:r>
    </w:p>
    <w:p w:rsidR="00E04DE7" w:rsidRDefault="00E04DE7" w:rsidP="008D10A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The Submission to the Command (v. 13b)</w:t>
      </w:r>
      <w:r w:rsidR="0031346D">
        <w:rPr>
          <w:rFonts w:ascii="Times New Roman" w:hAnsi="Times New Roman" w:cs="Times New Roman"/>
          <w:sz w:val="24"/>
          <w:szCs w:val="24"/>
        </w:rPr>
        <w:t xml:space="preserve"> &gt; not transgressed and not forgotten to tithe!</w:t>
      </w:r>
    </w:p>
    <w:p w:rsidR="008D10AC" w:rsidRDefault="00757117" w:rsidP="005C4AF8">
      <w:pPr>
        <w:ind w:firstLine="720"/>
        <w:contextualSpacing/>
        <w:rPr>
          <w:rFonts w:ascii="Times New Roman" w:hAnsi="Times New Roman" w:cs="Times New Roman"/>
          <w:sz w:val="24"/>
          <w:szCs w:val="24"/>
        </w:rPr>
      </w:pPr>
      <w:r>
        <w:rPr>
          <w:rFonts w:ascii="Times New Roman" w:hAnsi="Times New Roman" w:cs="Times New Roman"/>
          <w:sz w:val="24"/>
          <w:szCs w:val="24"/>
        </w:rPr>
        <w:t>B. The Assertion #2</w:t>
      </w:r>
      <w:r w:rsidR="00E04DE7">
        <w:rPr>
          <w:rFonts w:ascii="Times New Roman" w:hAnsi="Times New Roman" w:cs="Times New Roman"/>
          <w:sz w:val="24"/>
          <w:szCs w:val="24"/>
        </w:rPr>
        <w:t xml:space="preserve"> (v. 14) = Negative</w:t>
      </w:r>
    </w:p>
    <w:p w:rsidR="00E04DE7" w:rsidRDefault="00E04DE7" w:rsidP="008D10A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The Statement about the Command (v. 14a)</w:t>
      </w:r>
    </w:p>
    <w:p w:rsidR="005C4AF8" w:rsidRDefault="00E04DE7" w:rsidP="005C4AF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C4AF8">
        <w:rPr>
          <w:rFonts w:ascii="Times New Roman" w:hAnsi="Times New Roman" w:cs="Times New Roman"/>
          <w:sz w:val="24"/>
          <w:szCs w:val="24"/>
        </w:rPr>
        <w:tab/>
        <w:t>a. Not eaten during time of mourning</w:t>
      </w:r>
      <w:r w:rsidR="005C4AF8">
        <w:rPr>
          <w:rFonts w:ascii="Times New Roman" w:hAnsi="Times New Roman" w:cs="Times New Roman"/>
          <w:sz w:val="24"/>
          <w:szCs w:val="24"/>
        </w:rPr>
        <w:tab/>
      </w:r>
    </w:p>
    <w:p w:rsidR="005C4AF8" w:rsidRDefault="005C4AF8" w:rsidP="005C4AF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Not taken holy for unclean use </w:t>
      </w:r>
      <w:r w:rsidR="00A36341">
        <w:rPr>
          <w:rFonts w:ascii="Times New Roman" w:hAnsi="Times New Roman" w:cs="Times New Roman"/>
          <w:sz w:val="24"/>
          <w:szCs w:val="24"/>
        </w:rPr>
        <w:t>(i.e., use tithe for secular use!)</w:t>
      </w:r>
    </w:p>
    <w:p w:rsidR="005C4AF8" w:rsidRDefault="005C4AF8" w:rsidP="005C4AF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Not offered to the dead</w:t>
      </w:r>
      <w:r w:rsidR="00A36341">
        <w:rPr>
          <w:rFonts w:ascii="Times New Roman" w:hAnsi="Times New Roman" w:cs="Times New Roman"/>
          <w:sz w:val="24"/>
          <w:szCs w:val="24"/>
        </w:rPr>
        <w:t xml:space="preserve"> &gt; cf. Dt. 14:1; 18:9-12</w:t>
      </w:r>
    </w:p>
    <w:p w:rsidR="00E04DE7" w:rsidRDefault="00E04DE7" w:rsidP="005C4AF8">
      <w:pPr>
        <w:ind w:left="720" w:firstLine="720"/>
        <w:contextualSpacing/>
        <w:rPr>
          <w:rFonts w:ascii="Times New Roman" w:hAnsi="Times New Roman" w:cs="Times New Roman"/>
          <w:sz w:val="24"/>
          <w:szCs w:val="24"/>
        </w:rPr>
      </w:pPr>
      <w:r>
        <w:rPr>
          <w:rFonts w:ascii="Times New Roman" w:hAnsi="Times New Roman" w:cs="Times New Roman"/>
          <w:sz w:val="24"/>
          <w:szCs w:val="24"/>
        </w:rPr>
        <w:t>2. The Submission to the Command (v. 14</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5C4AF8">
        <w:rPr>
          <w:rFonts w:ascii="Times New Roman" w:hAnsi="Times New Roman" w:cs="Times New Roman"/>
          <w:sz w:val="24"/>
          <w:szCs w:val="24"/>
        </w:rPr>
        <w:t xml:space="preserve"> &gt; heard and obeyed</w:t>
      </w:r>
    </w:p>
    <w:p w:rsidR="00757117" w:rsidRDefault="00E04DE7" w:rsidP="00A36341">
      <w:pPr>
        <w:contextualSpacing/>
        <w:rPr>
          <w:rFonts w:ascii="Times New Roman" w:hAnsi="Times New Roman" w:cs="Times New Roman"/>
          <w:sz w:val="24"/>
          <w:szCs w:val="24"/>
        </w:rPr>
      </w:pPr>
      <w:r>
        <w:rPr>
          <w:rFonts w:ascii="Times New Roman" w:hAnsi="Times New Roman" w:cs="Times New Roman"/>
          <w:sz w:val="24"/>
          <w:szCs w:val="24"/>
        </w:rPr>
        <w:tab/>
      </w:r>
      <w:r w:rsidR="00757117">
        <w:rPr>
          <w:rFonts w:ascii="Times New Roman" w:hAnsi="Times New Roman" w:cs="Times New Roman"/>
          <w:sz w:val="24"/>
          <w:szCs w:val="24"/>
        </w:rPr>
        <w:t>C. The Asking</w:t>
      </w:r>
      <w:r>
        <w:rPr>
          <w:rFonts w:ascii="Times New Roman" w:hAnsi="Times New Roman" w:cs="Times New Roman"/>
          <w:sz w:val="24"/>
          <w:szCs w:val="24"/>
        </w:rPr>
        <w:t xml:space="preserve"> (26:15)</w:t>
      </w:r>
    </w:p>
    <w:p w:rsidR="00757117" w:rsidRDefault="00E04DE7" w:rsidP="008D10A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Acknowledgement (v. 15a)</w:t>
      </w:r>
      <w:r w:rsidR="005C4AF8">
        <w:rPr>
          <w:rFonts w:ascii="Times New Roman" w:hAnsi="Times New Roman" w:cs="Times New Roman"/>
          <w:sz w:val="24"/>
          <w:szCs w:val="24"/>
        </w:rPr>
        <w:t xml:space="preserve"> Jehovah is sovereign over all</w:t>
      </w:r>
      <w:r w:rsidR="00A36341">
        <w:rPr>
          <w:rFonts w:ascii="Times New Roman" w:hAnsi="Times New Roman" w:cs="Times New Roman"/>
          <w:sz w:val="24"/>
          <w:szCs w:val="24"/>
        </w:rPr>
        <w:t xml:space="preserve"> &gt; Isa. 63:15</w:t>
      </w:r>
    </w:p>
    <w:p w:rsidR="00A36341" w:rsidRDefault="00E04DE7" w:rsidP="008D10A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Answer (v. 15b)</w:t>
      </w:r>
    </w:p>
    <w:p w:rsidR="00E04DE7" w:rsidRDefault="00A36341" w:rsidP="008D10A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Blessing: Ps. 67:1-7</w:t>
      </w:r>
    </w:p>
    <w:p w:rsidR="00A36341" w:rsidRDefault="00A36341" w:rsidP="008D10A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Promise: Dt. 1:8; 6:3</w:t>
      </w:r>
    </w:p>
    <w:p w:rsidR="00E04DE7" w:rsidRPr="00A36341" w:rsidRDefault="00E04DE7" w:rsidP="008D10AC">
      <w:pPr>
        <w:contextualSpacing/>
        <w:rPr>
          <w:rFonts w:ascii="Times New Roman" w:hAnsi="Times New Roman" w:cs="Times New Roman"/>
          <w:b/>
          <w:sz w:val="24"/>
          <w:szCs w:val="24"/>
        </w:rPr>
      </w:pPr>
      <w:r w:rsidRPr="00A36341">
        <w:rPr>
          <w:rFonts w:ascii="Times New Roman" w:hAnsi="Times New Roman" w:cs="Times New Roman"/>
          <w:b/>
          <w:sz w:val="24"/>
          <w:szCs w:val="24"/>
        </w:rPr>
        <w:t>CONCLUSION:</w:t>
      </w:r>
      <w:r w:rsidR="00A36341">
        <w:rPr>
          <w:rFonts w:ascii="Times New Roman" w:hAnsi="Times New Roman" w:cs="Times New Roman"/>
          <w:b/>
          <w:sz w:val="24"/>
          <w:szCs w:val="24"/>
        </w:rPr>
        <w:t xml:space="preserve">  Church members should be able to say to Pastor “I tithe regularly”!</w:t>
      </w:r>
    </w:p>
    <w:sectPr w:rsidR="00E04DE7" w:rsidRPr="00A36341" w:rsidSect="00A66E74">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A66E74"/>
    <w:rsid w:val="000D2552"/>
    <w:rsid w:val="0031346D"/>
    <w:rsid w:val="00387A88"/>
    <w:rsid w:val="00423482"/>
    <w:rsid w:val="004B088E"/>
    <w:rsid w:val="00526A17"/>
    <w:rsid w:val="005C4AF8"/>
    <w:rsid w:val="00757117"/>
    <w:rsid w:val="007C67E5"/>
    <w:rsid w:val="00880FE6"/>
    <w:rsid w:val="008D10AC"/>
    <w:rsid w:val="009813DA"/>
    <w:rsid w:val="00A07BFB"/>
    <w:rsid w:val="00A36341"/>
    <w:rsid w:val="00A66E74"/>
    <w:rsid w:val="00B604D5"/>
    <w:rsid w:val="00CB093A"/>
    <w:rsid w:val="00D4710C"/>
    <w:rsid w:val="00E04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4</cp:revision>
  <dcterms:created xsi:type="dcterms:W3CDTF">2021-08-17T10:40:00Z</dcterms:created>
  <dcterms:modified xsi:type="dcterms:W3CDTF">2021-08-18T11:52:00Z</dcterms:modified>
</cp:coreProperties>
</file>